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5C6" w:rsidRDefault="00025DC3">
      <w:pPr>
        <w:pStyle w:val="11"/>
        <w:keepNext/>
        <w:keepLines/>
        <w:shd w:val="clear" w:color="auto" w:fill="auto"/>
        <w:spacing w:after="78" w:line="260" w:lineRule="exact"/>
        <w:ind w:left="20"/>
      </w:pPr>
      <w:bookmarkStart w:id="0" w:name="bookmark0"/>
      <w:r>
        <w:t>Глава пятая</w:t>
      </w:r>
      <w:bookmarkEnd w:id="0"/>
    </w:p>
    <w:p w:rsidR="002C35C6" w:rsidRDefault="00025DC3">
      <w:pPr>
        <w:pStyle w:val="22"/>
        <w:keepNext/>
        <w:keepLines/>
        <w:shd w:val="clear" w:color="auto" w:fill="auto"/>
        <w:spacing w:before="0" w:after="249"/>
        <w:ind w:left="20" w:right="1260"/>
      </w:pPr>
      <w:bookmarkStart w:id="1" w:name="bookmark1"/>
      <w:r>
        <w:t xml:space="preserve">Основы работы с операционной системой </w:t>
      </w:r>
      <w:r>
        <w:rPr>
          <w:lang w:val="en-US"/>
        </w:rPr>
        <w:t>Windows</w:t>
      </w:r>
      <w:r w:rsidRPr="0020677B">
        <w:rPr>
          <w:lang w:val="ru-RU"/>
        </w:rPr>
        <w:t xml:space="preserve"> </w:t>
      </w:r>
      <w:r>
        <w:t>7</w:t>
      </w:r>
      <w:bookmarkEnd w:id="1"/>
    </w:p>
    <w:p w:rsidR="002C35C6" w:rsidRDefault="00025DC3">
      <w:pPr>
        <w:pStyle w:val="1"/>
        <w:shd w:val="clear" w:color="auto" w:fill="auto"/>
        <w:spacing w:before="0"/>
        <w:ind w:left="20" w:right="20" w:firstLine="0"/>
      </w:pPr>
      <w:r>
        <w:t>В предыдущей главе мы рассмотрели функции ряда операционных систем и тре</w:t>
      </w:r>
      <w:r>
        <w:softHyphen/>
        <w:t>бования к ним. Надо сказать, что многие из этих требований являются противо</w:t>
      </w:r>
      <w:r>
        <w:softHyphen/>
      </w:r>
      <w:r>
        <w:t>речивыми. Например, соотношение требований безотказности и совместимости с приложениями иных систем — это вопрос баланса. Соотношение требований безопасности и простоты обеспечения сетевых функций — это тоже вопрос балан</w:t>
      </w:r>
      <w:r>
        <w:softHyphen/>
        <w:t>са. На каждом конкретном рабочем ме</w:t>
      </w:r>
      <w:r>
        <w:t>сте эти вопросы решаются индивидуально.</w:t>
      </w:r>
    </w:p>
    <w:p w:rsidR="002C35C6" w:rsidRDefault="00025DC3">
      <w:pPr>
        <w:pStyle w:val="1"/>
        <w:shd w:val="clear" w:color="auto" w:fill="auto"/>
        <w:spacing w:before="0"/>
        <w:ind w:left="20" w:right="20" w:firstLine="280"/>
      </w:pPr>
      <w:r>
        <w:t xml:space="preserve">В этом смысле сегодня особое место занимает операционная система </w:t>
      </w:r>
      <w:r>
        <w:rPr>
          <w:lang w:val="en-US"/>
        </w:rPr>
        <w:t>Windows</w:t>
      </w:r>
      <w:r w:rsidRPr="0020677B">
        <w:rPr>
          <w:lang w:val="ru-RU"/>
        </w:rPr>
        <w:t xml:space="preserve"> </w:t>
      </w:r>
      <w:r>
        <w:t>7. Она обладает наибольшей универсальностью, имеет самое широкое распростра</w:t>
      </w:r>
      <w:r>
        <w:softHyphen/>
        <w:t>нение и, соответственно, получает особую поддержку со стороны произ</w:t>
      </w:r>
      <w:r>
        <w:t>водителей аппаратного и программного обеспечения. Для компьютера, работающего в этой системе, наиболее просто подобрать прикладные программы и драйверы устройств.</w:t>
      </w:r>
    </w:p>
    <w:p w:rsidR="002C35C6" w:rsidRDefault="00025DC3">
      <w:pPr>
        <w:pStyle w:val="1"/>
        <w:shd w:val="clear" w:color="auto" w:fill="auto"/>
        <w:spacing w:before="0" w:after="392"/>
        <w:ind w:left="20" w:right="20" w:firstLine="280"/>
      </w:pPr>
      <w:r>
        <w:t xml:space="preserve">Почти все, что здесь сказано об операционной системе </w:t>
      </w:r>
      <w:r>
        <w:rPr>
          <w:lang w:val="en-US"/>
        </w:rPr>
        <w:t>Windows</w:t>
      </w:r>
      <w:r w:rsidRPr="0020677B">
        <w:rPr>
          <w:lang w:val="ru-RU"/>
        </w:rPr>
        <w:t xml:space="preserve"> </w:t>
      </w:r>
      <w:r>
        <w:t>7, можно от</w:t>
      </w:r>
      <w:r>
        <w:softHyphen/>
        <w:t>нести и к другим опе</w:t>
      </w:r>
      <w:r>
        <w:t xml:space="preserve">рационным системам семейства </w:t>
      </w:r>
      <w:r>
        <w:rPr>
          <w:lang w:val="en-US"/>
        </w:rPr>
        <w:t>Windows</w:t>
      </w:r>
      <w:r w:rsidRPr="0020677B">
        <w:rPr>
          <w:lang w:val="ru-RU"/>
        </w:rPr>
        <w:t xml:space="preserve">. </w:t>
      </w:r>
      <w:r>
        <w:t>В том, что касается приемов и методов работы, они в значительной степени совпадают.</w:t>
      </w:r>
    </w:p>
    <w:p w:rsidR="002C35C6" w:rsidRDefault="00025DC3">
      <w:pPr>
        <w:pStyle w:val="30"/>
        <w:keepNext/>
        <w:keepLines/>
        <w:shd w:val="clear" w:color="auto" w:fill="auto"/>
        <w:spacing w:before="0" w:after="111" w:line="200" w:lineRule="exact"/>
        <w:ind w:left="20"/>
      </w:pPr>
      <w:bookmarkStart w:id="2" w:name="bookmark2"/>
      <w:r>
        <w:t xml:space="preserve">5.1. Основные объекты и приемы управления </w:t>
      </w:r>
      <w:r>
        <w:rPr>
          <w:lang w:val="en-US"/>
        </w:rPr>
        <w:t>Windows</w:t>
      </w:r>
      <w:bookmarkEnd w:id="2"/>
    </w:p>
    <w:p w:rsidR="002C35C6" w:rsidRDefault="00025DC3">
      <w:pPr>
        <w:pStyle w:val="1"/>
        <w:shd w:val="clear" w:color="auto" w:fill="auto"/>
        <w:spacing w:before="0" w:after="212"/>
        <w:ind w:left="20" w:right="20" w:firstLine="0"/>
      </w:pPr>
      <w:proofErr w:type="gramStart"/>
      <w:r>
        <w:rPr>
          <w:lang w:val="en-US"/>
        </w:rPr>
        <w:t>Windows</w:t>
      </w:r>
      <w:r w:rsidRPr="0020677B">
        <w:rPr>
          <w:lang w:val="ru-RU"/>
        </w:rPr>
        <w:t xml:space="preserve"> </w:t>
      </w:r>
      <w:r>
        <w:t>7 является графической операционной системой для компьютеров плат</w:t>
      </w:r>
      <w:r>
        <w:softHyphen/>
        <w:t xml:space="preserve">формы </w:t>
      </w:r>
      <w:r>
        <w:rPr>
          <w:lang w:val="en-US"/>
        </w:rPr>
        <w:t>IBM</w:t>
      </w:r>
      <w:r w:rsidRPr="0020677B">
        <w:rPr>
          <w:lang w:val="ru-RU"/>
        </w:rPr>
        <w:t xml:space="preserve"> </w:t>
      </w:r>
      <w:r>
        <w:rPr>
          <w:lang w:val="en-US"/>
        </w:rPr>
        <w:t>PC</w:t>
      </w:r>
      <w:r w:rsidRPr="0020677B">
        <w:rPr>
          <w:lang w:val="ru-RU"/>
        </w:rPr>
        <w:t>.</w:t>
      </w:r>
      <w:proofErr w:type="gramEnd"/>
      <w:r w:rsidRPr="0020677B">
        <w:rPr>
          <w:lang w:val="ru-RU"/>
        </w:rPr>
        <w:t xml:space="preserve"> </w:t>
      </w:r>
      <w:r>
        <w:t xml:space="preserve">Ее основные средства управления — графический манипулятор (мышь или иной аналогичный) и клавиатура. </w:t>
      </w:r>
      <w:proofErr w:type="gramStart"/>
      <w:r>
        <w:t>Система предназначена для управле</w:t>
      </w:r>
      <w:r>
        <w:softHyphen/>
        <w:t>ния автономным компьютером, но также содержит все необходимое для создания небольшой локальной компьютерной сети</w:t>
      </w:r>
      <w:r>
        <w:rPr>
          <w:rStyle w:val="a7"/>
        </w:rPr>
        <w:t xml:space="preserve"> {</w:t>
      </w:r>
      <w:proofErr w:type="spellStart"/>
      <w:r>
        <w:rPr>
          <w:rStyle w:val="a7"/>
        </w:rPr>
        <w:t>одно</w:t>
      </w:r>
      <w:r>
        <w:rPr>
          <w:rStyle w:val="a7"/>
        </w:rPr>
        <w:t>ранговой</w:t>
      </w:r>
      <w:proofErr w:type="spellEnd"/>
      <w:r>
        <w:rPr>
          <w:rStyle w:val="a7"/>
        </w:rPr>
        <w:t xml:space="preserve"> сети</w:t>
      </w:r>
      <w:r>
        <w:t>) и имеет средства для интеграции компьютера во всемирную сеть (Интернет).</w:t>
      </w:r>
      <w:proofErr w:type="gramEnd"/>
    </w:p>
    <w:p w:rsidR="002C35C6" w:rsidRDefault="00025DC3">
      <w:pPr>
        <w:pStyle w:val="40"/>
        <w:keepNext/>
        <w:keepLines/>
        <w:shd w:val="clear" w:color="auto" w:fill="auto"/>
        <w:spacing w:before="0" w:after="111" w:line="200" w:lineRule="exact"/>
        <w:ind w:left="20" w:firstLine="0"/>
      </w:pPr>
      <w:bookmarkStart w:id="3" w:name="bookmark3"/>
      <w:r>
        <w:t xml:space="preserve">Рабочий стол </w:t>
      </w:r>
      <w:r>
        <w:rPr>
          <w:lang w:val="en-US"/>
        </w:rPr>
        <w:t>Windows</w:t>
      </w:r>
      <w:r w:rsidRPr="0020677B">
        <w:rPr>
          <w:lang w:val="ru-RU"/>
        </w:rPr>
        <w:t xml:space="preserve"> </w:t>
      </w:r>
      <w:r>
        <w:t>7</w:t>
      </w:r>
      <w:bookmarkEnd w:id="3"/>
    </w:p>
    <w:p w:rsidR="002C35C6" w:rsidRDefault="00025DC3">
      <w:pPr>
        <w:pStyle w:val="1"/>
        <w:shd w:val="clear" w:color="auto" w:fill="auto"/>
        <w:spacing w:before="0"/>
        <w:ind w:left="20" w:right="20" w:firstLine="0"/>
      </w:pPr>
      <w:r>
        <w:t xml:space="preserve">Стартовый экран </w:t>
      </w:r>
      <w:r>
        <w:rPr>
          <w:lang w:val="en-US"/>
        </w:rPr>
        <w:t>Windows</w:t>
      </w:r>
      <w:r w:rsidRPr="0020677B">
        <w:rPr>
          <w:lang w:val="ru-RU"/>
        </w:rPr>
        <w:t xml:space="preserve"> </w:t>
      </w:r>
      <w:r>
        <w:t xml:space="preserve">7 представляет собой системный объект, называемый </w:t>
      </w:r>
      <w:r>
        <w:rPr>
          <w:rStyle w:val="a7"/>
        </w:rPr>
        <w:t>Рабочим столом.</w:t>
      </w:r>
      <w:r>
        <w:t xml:space="preserve"> Практически экран </w:t>
      </w:r>
      <w:r>
        <w:rPr>
          <w:lang w:val="en-US"/>
        </w:rPr>
        <w:t>Windows</w:t>
      </w:r>
      <w:r w:rsidRPr="0020677B">
        <w:rPr>
          <w:lang w:val="ru-RU"/>
        </w:rPr>
        <w:t xml:space="preserve"> </w:t>
      </w:r>
      <w:r>
        <w:t xml:space="preserve">7 является Рабочим столом. Однако существуют видеоадаптеры, позволяющие создать Рабочий стол, размер которого больше, чем видимый размер экрана. Кроме того, </w:t>
      </w:r>
      <w:r>
        <w:rPr>
          <w:lang w:val="en-US"/>
        </w:rPr>
        <w:t>Windows</w:t>
      </w:r>
      <w:r w:rsidRPr="0020677B">
        <w:rPr>
          <w:lang w:val="ru-RU"/>
        </w:rPr>
        <w:t xml:space="preserve"> </w:t>
      </w:r>
      <w:r>
        <w:t>7 имеет штатные сред</w:t>
      </w:r>
      <w:r>
        <w:softHyphen/>
        <w:t xml:space="preserve">ства, позволяющие </w:t>
      </w:r>
      <w:proofErr w:type="gramStart"/>
      <w:r>
        <w:t>разместить</w:t>
      </w:r>
      <w:proofErr w:type="gramEnd"/>
      <w:r>
        <w:t xml:space="preserve"> Рабочий стол на нескольких экранах, если </w:t>
      </w:r>
      <w:r>
        <w:t>к ком</w:t>
      </w:r>
      <w:r>
        <w:softHyphen/>
        <w:t>пьютеру подключено несколько мониторов.</w:t>
      </w:r>
    </w:p>
    <w:p w:rsidR="002C35C6" w:rsidRDefault="00025DC3">
      <w:pPr>
        <w:pStyle w:val="1"/>
        <w:shd w:val="clear" w:color="auto" w:fill="auto"/>
        <w:spacing w:before="0"/>
        <w:ind w:left="20" w:right="20" w:firstLine="280"/>
      </w:pPr>
      <w:r>
        <w:t>Рабочий стол — это</w:t>
      </w:r>
      <w:r>
        <w:rPr>
          <w:rStyle w:val="a7"/>
        </w:rPr>
        <w:t xml:space="preserve"> графическая среда,</w:t>
      </w:r>
      <w:r>
        <w:t xml:space="preserve"> на которой отображаются</w:t>
      </w:r>
      <w:r>
        <w:rPr>
          <w:rStyle w:val="a7"/>
        </w:rPr>
        <w:t xml:space="preserve"> объекты </w:t>
      </w:r>
      <w:r>
        <w:rPr>
          <w:lang w:val="en-US"/>
        </w:rPr>
        <w:t>Windows</w:t>
      </w:r>
      <w:r w:rsidRPr="0020677B">
        <w:rPr>
          <w:lang w:val="ru-RU"/>
        </w:rPr>
        <w:t xml:space="preserve"> </w:t>
      </w:r>
      <w:r>
        <w:t>и</w:t>
      </w:r>
      <w:r>
        <w:rPr>
          <w:rStyle w:val="a7"/>
        </w:rPr>
        <w:t xml:space="preserve"> элементы управления</w:t>
      </w:r>
      <w:r>
        <w:t xml:space="preserve"> </w:t>
      </w:r>
      <w:r>
        <w:rPr>
          <w:lang w:val="en-US"/>
        </w:rPr>
        <w:t>Windows</w:t>
      </w:r>
      <w:r w:rsidRPr="0020677B">
        <w:rPr>
          <w:lang w:val="ru-RU"/>
        </w:rPr>
        <w:t xml:space="preserve">. </w:t>
      </w:r>
      <w:r>
        <w:t>Все, с чем мы имеем дело, работая с компьютером в данной системе, можно отнести либо к</w:t>
      </w:r>
      <w:r>
        <w:rPr>
          <w:rStyle w:val="a7"/>
        </w:rPr>
        <w:t xml:space="preserve"> объектам</w:t>
      </w:r>
      <w:r>
        <w:t>, либо</w:t>
      </w:r>
      <w:r>
        <w:t xml:space="preserve"> к</w:t>
      </w:r>
      <w:r>
        <w:rPr>
          <w:rStyle w:val="a7"/>
        </w:rPr>
        <w:t xml:space="preserve"> эле</w:t>
      </w:r>
      <w:r>
        <w:rPr>
          <w:rStyle w:val="a7"/>
        </w:rPr>
        <w:softHyphen/>
        <w:t>ментам управления.</w:t>
      </w:r>
      <w:r>
        <w:t xml:space="preserve"> В исходном состоянии на Рабочем столе можно наблюдать несколько экранных значков и Панель задач (рис. 5.1). Значки — это графическое представление объектов </w:t>
      </w:r>
      <w:r>
        <w:rPr>
          <w:lang w:val="en-US"/>
        </w:rPr>
        <w:t>Windows</w:t>
      </w:r>
      <w:r w:rsidRPr="0020677B">
        <w:rPr>
          <w:lang w:val="ru-RU"/>
        </w:rPr>
        <w:t xml:space="preserve">, </w:t>
      </w:r>
      <w:r>
        <w:t>а Панель задач — один из основных элементов управления.</w:t>
      </w:r>
      <w:r>
        <w:br w:type="page"/>
      </w:r>
    </w:p>
    <w:p w:rsidR="002C35C6" w:rsidRDefault="00025DC3">
      <w:pPr>
        <w:pStyle w:val="40"/>
        <w:keepNext/>
        <w:keepLines/>
        <w:shd w:val="clear" w:color="auto" w:fill="auto"/>
        <w:spacing w:before="0" w:after="46" w:line="200" w:lineRule="exact"/>
        <w:ind w:left="280"/>
      </w:pPr>
      <w:bookmarkStart w:id="4" w:name="bookmark4"/>
      <w:r>
        <w:lastRenderedPageBreak/>
        <w:t>Управлен</w:t>
      </w:r>
      <w:r>
        <w:t xml:space="preserve">ие </w:t>
      </w:r>
      <w:r>
        <w:rPr>
          <w:lang w:val="en-US"/>
        </w:rPr>
        <w:t>Windows</w:t>
      </w:r>
      <w:r w:rsidRPr="0020677B">
        <w:rPr>
          <w:lang w:val="ru-RU"/>
        </w:rPr>
        <w:t xml:space="preserve"> </w:t>
      </w:r>
      <w:r>
        <w:t>7</w:t>
      </w:r>
      <w:bookmarkEnd w:id="4"/>
    </w:p>
    <w:p w:rsidR="002C35C6" w:rsidRDefault="00025DC3">
      <w:pPr>
        <w:pStyle w:val="1"/>
        <w:shd w:val="clear" w:color="auto" w:fill="auto"/>
        <w:spacing w:before="0"/>
        <w:ind w:left="20" w:firstLine="0"/>
      </w:pPr>
      <w:r>
        <w:t xml:space="preserve">В </w:t>
      </w:r>
      <w:r>
        <w:rPr>
          <w:lang w:val="en-US"/>
        </w:rPr>
        <w:t>Windows</w:t>
      </w:r>
      <w:r w:rsidRPr="0020677B">
        <w:rPr>
          <w:lang w:val="ru-RU"/>
        </w:rPr>
        <w:t xml:space="preserve"> </w:t>
      </w:r>
      <w:r>
        <w:t>7 большую часть команд можно выполнять с помощью мыши. С мышью связан активный элемент управления —</w:t>
      </w:r>
      <w:r>
        <w:rPr>
          <w:rStyle w:val="a8"/>
        </w:rPr>
        <w:t xml:space="preserve"> указатель мыши.</w:t>
      </w:r>
      <w:r>
        <w:t xml:space="preserve"> При перемещении мыши по плоской поверхности указатель перемещается по Рабочему столу и его можно </w:t>
      </w:r>
      <w:r>
        <w:rPr>
          <w:rStyle w:val="a8"/>
        </w:rPr>
        <w:t>позиционировать</w:t>
      </w:r>
      <w:r>
        <w:t xml:space="preserve"> на з</w:t>
      </w:r>
      <w:r>
        <w:t>начках объектов или на пассивных элементах управления приложений.</w:t>
      </w:r>
    </w:p>
    <w:p w:rsidR="002C35C6" w:rsidRDefault="00025DC3">
      <w:pPr>
        <w:pStyle w:val="1"/>
        <w:shd w:val="clear" w:color="auto" w:fill="auto"/>
        <w:spacing w:before="0"/>
        <w:ind w:left="280" w:firstLine="0"/>
        <w:jc w:val="left"/>
      </w:pPr>
      <w:r>
        <w:t>Основными приемами управления с помощью мыши являются:</w:t>
      </w:r>
    </w:p>
    <w:p w:rsidR="002C35C6" w:rsidRDefault="00025DC3">
      <w:pPr>
        <w:pStyle w:val="1"/>
        <w:numPr>
          <w:ilvl w:val="0"/>
          <w:numId w:val="1"/>
        </w:numPr>
        <w:shd w:val="clear" w:color="auto" w:fill="auto"/>
        <w:tabs>
          <w:tab w:val="left" w:pos="274"/>
        </w:tabs>
        <w:spacing w:before="0" w:after="42" w:line="200" w:lineRule="exact"/>
        <w:ind w:left="280"/>
      </w:pPr>
      <w:r>
        <w:rPr>
          <w:rStyle w:val="a8"/>
        </w:rPr>
        <w:t>щелчок</w:t>
      </w:r>
      <w:r>
        <w:t xml:space="preserve"> — быстрое нажатие и отпускание левой кнопки мыши;</w:t>
      </w:r>
    </w:p>
    <w:p w:rsidR="002C35C6" w:rsidRDefault="00025DC3">
      <w:pPr>
        <w:pStyle w:val="1"/>
        <w:numPr>
          <w:ilvl w:val="0"/>
          <w:numId w:val="1"/>
        </w:numPr>
        <w:shd w:val="clear" w:color="auto" w:fill="auto"/>
        <w:tabs>
          <w:tab w:val="left" w:pos="274"/>
        </w:tabs>
        <w:spacing w:before="0" w:line="245" w:lineRule="exact"/>
        <w:ind w:left="280"/>
      </w:pPr>
      <w:r>
        <w:rPr>
          <w:rStyle w:val="a8"/>
        </w:rPr>
        <w:t>двойной щелчок</w:t>
      </w:r>
      <w:r>
        <w:t xml:space="preserve"> — два щелчка, выполненные с малым интервалом времени между ними;</w:t>
      </w:r>
    </w:p>
    <w:p w:rsidR="002C35C6" w:rsidRDefault="00025DC3">
      <w:pPr>
        <w:pStyle w:val="1"/>
        <w:numPr>
          <w:ilvl w:val="0"/>
          <w:numId w:val="1"/>
        </w:numPr>
        <w:shd w:val="clear" w:color="auto" w:fill="auto"/>
        <w:tabs>
          <w:tab w:val="left" w:pos="274"/>
        </w:tabs>
        <w:spacing w:before="0" w:line="245" w:lineRule="exact"/>
        <w:ind w:left="280"/>
      </w:pPr>
      <w:r>
        <w:rPr>
          <w:rStyle w:val="a8"/>
        </w:rPr>
        <w:t>щелчок правой кнопкой —</w:t>
      </w:r>
      <w:r>
        <w:t xml:space="preserve"> то же, что и</w:t>
      </w:r>
      <w:r>
        <w:rPr>
          <w:rStyle w:val="a8"/>
        </w:rPr>
        <w:t xml:space="preserve"> щелчок,</w:t>
      </w:r>
      <w:r>
        <w:t xml:space="preserve"> но с использованием правой кнопки;</w:t>
      </w:r>
    </w:p>
    <w:p w:rsidR="002C35C6" w:rsidRDefault="00025DC3">
      <w:pPr>
        <w:pStyle w:val="1"/>
        <w:numPr>
          <w:ilvl w:val="0"/>
          <w:numId w:val="1"/>
        </w:numPr>
        <w:shd w:val="clear" w:color="auto" w:fill="auto"/>
        <w:tabs>
          <w:tab w:val="left" w:pos="274"/>
        </w:tabs>
        <w:spacing w:before="0"/>
        <w:ind w:left="280"/>
      </w:pPr>
      <w:r>
        <w:rPr>
          <w:rStyle w:val="a8"/>
        </w:rPr>
        <w:t>перетаскивание</w:t>
      </w:r>
      <w:r>
        <w:t xml:space="preserve"> </w:t>
      </w:r>
      <w:r w:rsidRPr="0020677B">
        <w:rPr>
          <w:lang w:val="ru-RU"/>
        </w:rPr>
        <w:t>(</w:t>
      </w:r>
      <w:r>
        <w:rPr>
          <w:lang w:val="en-US"/>
        </w:rPr>
        <w:t>drag</w:t>
      </w:r>
      <w:r w:rsidRPr="0020677B">
        <w:rPr>
          <w:lang w:val="ru-RU"/>
        </w:rPr>
        <w:t>-</w:t>
      </w:r>
      <w:r>
        <w:rPr>
          <w:lang w:val="en-US"/>
        </w:rPr>
        <w:t>and</w:t>
      </w:r>
      <w:r w:rsidRPr="0020677B">
        <w:rPr>
          <w:lang w:val="ru-RU"/>
        </w:rPr>
        <w:t>-</w:t>
      </w:r>
      <w:r>
        <w:rPr>
          <w:lang w:val="en-US"/>
        </w:rPr>
        <w:t>drop</w:t>
      </w:r>
      <w:r w:rsidRPr="0020677B">
        <w:rPr>
          <w:lang w:val="ru-RU"/>
        </w:rPr>
        <w:t xml:space="preserve">) </w:t>
      </w:r>
      <w:r>
        <w:t>— выполняется путем перемещения мыши при нажатой левой кнопке (обычно сопровожд</w:t>
      </w:r>
      <w:r>
        <w:t>ается перемещением экранного объ</w:t>
      </w:r>
      <w:r>
        <w:softHyphen/>
        <w:t>екта, на котором установлен указатель);</w:t>
      </w:r>
    </w:p>
    <w:p w:rsidR="002C35C6" w:rsidRDefault="00025DC3">
      <w:pPr>
        <w:pStyle w:val="1"/>
        <w:numPr>
          <w:ilvl w:val="0"/>
          <w:numId w:val="1"/>
        </w:numPr>
        <w:shd w:val="clear" w:color="auto" w:fill="auto"/>
        <w:tabs>
          <w:tab w:val="left" w:pos="274"/>
        </w:tabs>
        <w:spacing w:before="0"/>
        <w:ind w:left="280"/>
      </w:pPr>
      <w:r>
        <w:rPr>
          <w:rStyle w:val="a8"/>
        </w:rPr>
        <w:t>протягивание мыши</w:t>
      </w:r>
      <w:r>
        <w:t xml:space="preserve"> </w:t>
      </w:r>
      <w:r w:rsidRPr="0020677B">
        <w:rPr>
          <w:lang w:val="ru-RU"/>
        </w:rPr>
        <w:t>(</w:t>
      </w:r>
      <w:r>
        <w:rPr>
          <w:lang w:val="en-US"/>
        </w:rPr>
        <w:t>click</w:t>
      </w:r>
      <w:r w:rsidRPr="0020677B">
        <w:rPr>
          <w:lang w:val="ru-RU"/>
        </w:rPr>
        <w:t>-</w:t>
      </w:r>
      <w:r>
        <w:rPr>
          <w:lang w:val="en-US"/>
        </w:rPr>
        <w:t>and</w:t>
      </w:r>
      <w:r w:rsidRPr="0020677B">
        <w:rPr>
          <w:lang w:val="ru-RU"/>
        </w:rPr>
        <w:t>-</w:t>
      </w:r>
      <w:r>
        <w:rPr>
          <w:lang w:val="en-US"/>
        </w:rPr>
        <w:t>drag</w:t>
      </w:r>
      <w:r w:rsidRPr="0020677B">
        <w:rPr>
          <w:lang w:val="ru-RU"/>
        </w:rPr>
        <w:t xml:space="preserve">) </w:t>
      </w:r>
      <w:r>
        <w:t>— выполняется, как и перетаскивание, но при этом происходит не перемещение экранного объекта, а изменение его формы;</w:t>
      </w:r>
    </w:p>
    <w:p w:rsidR="002C35C6" w:rsidRDefault="00025DC3">
      <w:pPr>
        <w:pStyle w:val="20"/>
        <w:framePr w:h="200" w:wrap="notBeside" w:hAnchor="margin" w:x="7723" w:y="295"/>
        <w:shd w:val="clear" w:color="auto" w:fill="auto"/>
        <w:spacing w:line="200" w:lineRule="exact"/>
      </w:pPr>
      <w:r>
        <w:t>125</w:t>
      </w:r>
    </w:p>
    <w:p w:rsidR="002C35C6" w:rsidRDefault="00025DC3">
      <w:pPr>
        <w:framePr w:w="6701" w:h="4421" w:wrap="notBeside" w:hAnchor="margin" w:x="1330" w:y="877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6pt;height:220.65pt">
            <v:imagedata r:id="rId8" r:href="rId9"/>
          </v:shape>
        </w:pict>
      </w:r>
      <w:r>
        <w:fldChar w:fldCharType="end"/>
      </w:r>
    </w:p>
    <w:p w:rsidR="002C35C6" w:rsidRDefault="00025DC3">
      <w:pPr>
        <w:pStyle w:val="a5"/>
        <w:framePr w:w="4142" w:h="150" w:wrap="notBeside" w:hAnchor="margin" w:x="749" w:y="325"/>
        <w:shd w:val="clear" w:color="auto" w:fill="auto"/>
        <w:spacing w:line="150" w:lineRule="exact"/>
      </w:pPr>
      <w:r>
        <w:t xml:space="preserve">5.1. Основные объекты и приемы управления </w:t>
      </w:r>
      <w:r>
        <w:rPr>
          <w:lang w:val="en-US"/>
        </w:rPr>
        <w:t>Windows</w:t>
      </w:r>
    </w:p>
    <w:p w:rsidR="002C35C6" w:rsidRDefault="00025DC3">
      <w:pPr>
        <w:pStyle w:val="a5"/>
        <w:framePr w:w="499" w:h="852" w:wrap="notBeside" w:hAnchor="margin" w:x="783" w:y="4295"/>
        <w:shd w:val="clear" w:color="auto" w:fill="auto"/>
        <w:spacing w:after="304" w:line="150" w:lineRule="exact"/>
        <w:jc w:val="both"/>
      </w:pPr>
      <w:r>
        <w:t>Значки</w:t>
      </w:r>
    </w:p>
    <w:p w:rsidR="002C35C6" w:rsidRDefault="00025DC3">
      <w:pPr>
        <w:pStyle w:val="a5"/>
        <w:framePr w:w="499" w:h="852" w:wrap="notBeside" w:hAnchor="margin" w:x="783" w:y="4295"/>
        <w:shd w:val="clear" w:color="auto" w:fill="auto"/>
        <w:spacing w:line="182" w:lineRule="exact"/>
        <w:ind w:right="60"/>
        <w:jc w:val="both"/>
      </w:pPr>
      <w:r>
        <w:t>Кнопка Пуск</w:t>
      </w:r>
    </w:p>
    <w:p w:rsidR="002C35C6" w:rsidRDefault="00025DC3">
      <w:pPr>
        <w:pStyle w:val="a5"/>
        <w:framePr w:w="5707" w:h="364" w:wrap="notBeside" w:hAnchor="margin" w:x="2333" w:y="5296"/>
        <w:shd w:val="clear" w:color="auto" w:fill="auto"/>
        <w:spacing w:line="182" w:lineRule="exact"/>
        <w:jc w:val="both"/>
      </w:pPr>
      <w:r>
        <w:t xml:space="preserve">Панель быстрого Панель задач Языковая панель </w:t>
      </w:r>
      <w:proofErr w:type="spellStart"/>
      <w:r>
        <w:t>Панель</w:t>
      </w:r>
      <w:proofErr w:type="spellEnd"/>
      <w:r>
        <w:t xml:space="preserve"> индикации запуска</w:t>
      </w:r>
    </w:p>
    <w:p w:rsidR="002C35C6" w:rsidRDefault="00025DC3">
      <w:pPr>
        <w:pStyle w:val="a5"/>
        <w:framePr w:w="2597" w:h="150" w:wrap="notBeside" w:hAnchor="margin" w:x="3111" w:y="5826"/>
        <w:shd w:val="clear" w:color="auto" w:fill="auto"/>
        <w:spacing w:line="150" w:lineRule="exact"/>
      </w:pPr>
      <w:r>
        <w:t xml:space="preserve">Рис. 5.1. Рабочий стол </w:t>
      </w:r>
      <w:r>
        <w:rPr>
          <w:lang w:val="en-US"/>
        </w:rPr>
        <w:t xml:space="preserve">Windows </w:t>
      </w:r>
      <w:r>
        <w:t>7</w:t>
      </w:r>
    </w:p>
    <w:p w:rsidR="002C35C6" w:rsidRDefault="00025DC3">
      <w:pPr>
        <w:pStyle w:val="1"/>
        <w:numPr>
          <w:ilvl w:val="0"/>
          <w:numId w:val="1"/>
        </w:numPr>
        <w:shd w:val="clear" w:color="auto" w:fill="auto"/>
        <w:tabs>
          <w:tab w:val="left" w:pos="274"/>
        </w:tabs>
        <w:spacing w:before="0" w:line="245" w:lineRule="exact"/>
        <w:ind w:left="280"/>
      </w:pPr>
      <w:r>
        <w:rPr>
          <w:rStyle w:val="a8"/>
        </w:rPr>
        <w:t>специальное перетаскивание</w:t>
      </w:r>
      <w:r>
        <w:t xml:space="preserve"> — выполняется, как и перетаскивание, но при на</w:t>
      </w:r>
      <w:r>
        <w:softHyphen/>
        <w:t>жатой правой кнопке мыши, а не левой;</w:t>
      </w:r>
      <w:r>
        <w:br w:type="page"/>
      </w:r>
    </w:p>
    <w:p w:rsidR="002C35C6" w:rsidRDefault="00025DC3">
      <w:pPr>
        <w:pStyle w:val="32"/>
        <w:shd w:val="clear" w:color="auto" w:fill="auto"/>
        <w:spacing w:after="296" w:line="150" w:lineRule="exact"/>
        <w:ind w:left="1840"/>
      </w:pPr>
      <w:r>
        <w:lastRenderedPageBreak/>
        <w:t xml:space="preserve">Глава пятая. Основы работы с операционной системой </w:t>
      </w:r>
      <w:r>
        <w:rPr>
          <w:lang w:val="en-US"/>
        </w:rPr>
        <w:t>Windows</w:t>
      </w:r>
      <w:r w:rsidRPr="0020677B">
        <w:rPr>
          <w:lang w:val="ru-RU"/>
        </w:rPr>
        <w:t xml:space="preserve"> </w:t>
      </w:r>
      <w:r>
        <w:t>7</w:t>
      </w:r>
    </w:p>
    <w:p w:rsidR="002C35C6" w:rsidRDefault="00025DC3">
      <w:pPr>
        <w:pStyle w:val="1"/>
        <w:shd w:val="clear" w:color="auto" w:fill="auto"/>
        <w:spacing w:before="0" w:after="332"/>
        <w:ind w:left="300" w:right="20"/>
      </w:pPr>
      <w:r>
        <w:rPr>
          <w:rStyle w:val="a9"/>
        </w:rPr>
        <w:t>□ зависание —</w:t>
      </w:r>
      <w:r>
        <w:t xml:space="preserve"> наведение указателя мыши на значок </w:t>
      </w:r>
      <w:r>
        <w:t>объекта или на элемент управления и задержка его на некоторое время (при этом обычно на экране по</w:t>
      </w:r>
      <w:r>
        <w:softHyphen/>
        <w:t>является</w:t>
      </w:r>
      <w:r>
        <w:rPr>
          <w:rStyle w:val="a9"/>
        </w:rPr>
        <w:t xml:space="preserve"> всплывающая подсказка,</w:t>
      </w:r>
      <w:r>
        <w:t xml:space="preserve"> кратко характеризующая свойства объекта).</w:t>
      </w:r>
    </w:p>
    <w:p w:rsidR="002C35C6" w:rsidRDefault="00025DC3">
      <w:pPr>
        <w:pStyle w:val="40"/>
        <w:keepNext/>
        <w:keepLines/>
        <w:shd w:val="clear" w:color="auto" w:fill="auto"/>
        <w:spacing w:before="0" w:after="102" w:line="200" w:lineRule="exact"/>
        <w:ind w:left="20" w:firstLine="0"/>
      </w:pPr>
      <w:bookmarkStart w:id="5" w:name="bookmark5"/>
      <w:r>
        <w:t>Значки и ярлыки объектов</w:t>
      </w:r>
      <w:bookmarkEnd w:id="5"/>
    </w:p>
    <w:p w:rsidR="002C35C6" w:rsidRDefault="00025DC3">
      <w:pPr>
        <w:pStyle w:val="1"/>
        <w:shd w:val="clear" w:color="auto" w:fill="auto"/>
        <w:spacing w:before="0"/>
        <w:ind w:left="20" w:right="20" w:firstLine="0"/>
      </w:pPr>
      <w:r>
        <w:t>Создание ярлыков объектов — это одна из функций приема спец</w:t>
      </w:r>
      <w:r>
        <w:t>иального пере</w:t>
      </w:r>
      <w:r>
        <w:softHyphen/>
        <w:t>таскивания, но нам надо пояснить, что же такое</w:t>
      </w:r>
      <w:r>
        <w:rPr>
          <w:rStyle w:val="a9"/>
        </w:rPr>
        <w:t xml:space="preserve"> ярлык.</w:t>
      </w:r>
      <w:r>
        <w:t xml:space="preserve"> Рассмотрим это понятие на примере</w:t>
      </w:r>
      <w:r>
        <w:rPr>
          <w:rStyle w:val="Arial85pt"/>
        </w:rPr>
        <w:t xml:space="preserve"> Корзины.</w:t>
      </w:r>
    </w:p>
    <w:p w:rsidR="002C35C6" w:rsidRDefault="00025DC3">
      <w:pPr>
        <w:pStyle w:val="1"/>
        <w:shd w:val="clear" w:color="auto" w:fill="auto"/>
        <w:spacing w:before="0"/>
        <w:ind w:left="20" w:right="20" w:firstLine="280"/>
      </w:pPr>
      <w:r>
        <w:rPr>
          <w:rStyle w:val="Arial85pt"/>
        </w:rPr>
        <w:t>Корзина</w:t>
      </w:r>
      <w:r>
        <w:t xml:space="preserve"> — специальный объект </w:t>
      </w:r>
      <w:r>
        <w:rPr>
          <w:lang w:val="en-US"/>
        </w:rPr>
        <w:t>Windows</w:t>
      </w:r>
      <w:r w:rsidRPr="0020677B">
        <w:rPr>
          <w:lang w:val="ru-RU"/>
        </w:rPr>
        <w:t xml:space="preserve">, </w:t>
      </w:r>
      <w:r>
        <w:t>выполняющий функции</w:t>
      </w:r>
      <w:r>
        <w:rPr>
          <w:rStyle w:val="a9"/>
        </w:rPr>
        <w:t xml:space="preserve"> контей</w:t>
      </w:r>
      <w:r>
        <w:rPr>
          <w:rStyle w:val="a9"/>
        </w:rPr>
        <w:softHyphen/>
        <w:t>нера.</w:t>
      </w:r>
      <w:r>
        <w:t xml:space="preserve"> Она служит для временного хранения удаляемых объектов. Если какой-то документ или программа стали не нужны, их можно удалить, но при этом они не удаляются безвозвратно, а откладываются в</w:t>
      </w:r>
      <w:r>
        <w:rPr>
          <w:rStyle w:val="Arial85pt"/>
        </w:rPr>
        <w:t xml:space="preserve"> Корзину,</w:t>
      </w:r>
      <w:r>
        <w:t xml:space="preserve"> из которой их впоследствии можно восстановить.</w:t>
      </w:r>
    </w:p>
    <w:p w:rsidR="002C35C6" w:rsidRDefault="00025DC3">
      <w:pPr>
        <w:pStyle w:val="1"/>
        <w:shd w:val="clear" w:color="auto" w:fill="auto"/>
        <w:spacing w:before="0" w:after="132"/>
        <w:ind w:left="20" w:right="20" w:firstLine="280"/>
      </w:pPr>
      <w:r>
        <w:t>Откройте окн</w:t>
      </w:r>
      <w:r>
        <w:t>о</w:t>
      </w:r>
      <w:r>
        <w:rPr>
          <w:rStyle w:val="Arial85pt"/>
        </w:rPr>
        <w:t xml:space="preserve"> Компьютер</w:t>
      </w:r>
      <w:r>
        <w:t xml:space="preserve"> и попробуйте перетащить в него значок</w:t>
      </w:r>
      <w:r>
        <w:rPr>
          <w:rStyle w:val="Arial85pt"/>
        </w:rPr>
        <w:t xml:space="preserve"> Корзины.</w:t>
      </w:r>
      <w:r>
        <w:t xml:space="preserve"> Это не получится, поскольку</w:t>
      </w:r>
      <w:r>
        <w:rPr>
          <w:rStyle w:val="Arial85pt"/>
        </w:rPr>
        <w:t xml:space="preserve"> Корзина </w:t>
      </w:r>
      <w:proofErr w:type="gramStart"/>
      <w:r>
        <w:rPr>
          <w:rStyle w:val="Arial85pt"/>
        </w:rPr>
        <w:t>—</w:t>
      </w:r>
      <w:r>
        <w:rPr>
          <w:rStyle w:val="a9"/>
        </w:rPr>
        <w:t>р</w:t>
      </w:r>
      <w:proofErr w:type="gramEnd"/>
      <w:r>
        <w:rPr>
          <w:rStyle w:val="a9"/>
        </w:rPr>
        <w:t>еквизитный значок</w:t>
      </w:r>
      <w:r>
        <w:t xml:space="preserve"> Рабочего стола. Невозмож</w:t>
      </w:r>
      <w:r>
        <w:softHyphen/>
        <w:t>ность перетаскивания отображается специальным указателем мыши.</w:t>
      </w:r>
    </w:p>
    <w:p w:rsidR="002C35C6" w:rsidRDefault="00025DC3">
      <w:pPr>
        <w:framePr w:wrap="notBeside" w:vAnchor="text" w:hAnchor="text" w:xAlign="center" w:y="1"/>
        <w:jc w:val="center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"C:\\Users\\C0BA~1\\AppData\\Local\\</w:instrText>
      </w:r>
      <w:r>
        <w:instrText>Temp\\FineReader10\\media\\image2.jpeg" \* MERGEFORMATINET</w:instrText>
      </w:r>
      <w:r>
        <w:instrText xml:space="preserve"> </w:instrText>
      </w:r>
      <w:r>
        <w:fldChar w:fldCharType="separate"/>
      </w:r>
      <w:r>
        <w:pict>
          <v:shape id="_x0000_i1026" type="#_x0000_t75" style="width:141.7pt;height:102.2pt">
            <v:imagedata r:id="rId10" r:href="rId11"/>
          </v:shape>
        </w:pict>
      </w:r>
      <w:r>
        <w:fldChar w:fldCharType="end"/>
      </w:r>
    </w:p>
    <w:p w:rsidR="002C35C6" w:rsidRDefault="002C35C6">
      <w:pPr>
        <w:rPr>
          <w:sz w:val="2"/>
          <w:szCs w:val="2"/>
        </w:rPr>
      </w:pPr>
    </w:p>
    <w:p w:rsidR="002C35C6" w:rsidRDefault="00025DC3">
      <w:pPr>
        <w:pStyle w:val="1"/>
        <w:shd w:val="clear" w:color="auto" w:fill="auto"/>
        <w:spacing w:before="146"/>
        <w:ind w:left="20" w:right="20" w:firstLine="280"/>
      </w:pPr>
      <w:r>
        <w:t>Теперь попробуйте перетащить значок</w:t>
      </w:r>
      <w:r>
        <w:rPr>
          <w:rStyle w:val="Arial85pt"/>
        </w:rPr>
        <w:t xml:space="preserve"> Корзины</w:t>
      </w:r>
      <w:r>
        <w:t xml:space="preserve"> в окно</w:t>
      </w:r>
      <w:r>
        <w:rPr>
          <w:rStyle w:val="Arial85pt"/>
        </w:rPr>
        <w:t xml:space="preserve"> Документы.</w:t>
      </w:r>
      <w:r>
        <w:t xml:space="preserve"> Обратите внимание на то, что возле указателя мыши появляется небольшая стрелочка, ко</w:t>
      </w:r>
      <w:r>
        <w:softHyphen/>
        <w:t xml:space="preserve">торая показывает, что при отпускании кнопки </w:t>
      </w:r>
      <w:r>
        <w:t>мыши будет создан</w:t>
      </w:r>
      <w:r>
        <w:rPr>
          <w:rStyle w:val="a9"/>
        </w:rPr>
        <w:t xml:space="preserve"> ярлык</w:t>
      </w:r>
      <w:r>
        <w:t xml:space="preserve"> — копия значка</w:t>
      </w:r>
      <w:r>
        <w:rPr>
          <w:rStyle w:val="Arial85pt"/>
        </w:rPr>
        <w:t xml:space="preserve"> Корзина</w:t>
      </w:r>
      <w:r>
        <w:t xml:space="preserve"> со стрелкой в левом нижнем углу. Ярлыком можно пользоваться точно так же, как обычно пользуются значками.</w:t>
      </w:r>
    </w:p>
    <w:p w:rsidR="002C35C6" w:rsidRDefault="00025DC3">
      <w:pPr>
        <w:pStyle w:val="1"/>
        <w:shd w:val="clear" w:color="auto" w:fill="auto"/>
        <w:spacing w:before="0"/>
        <w:ind w:left="20" w:right="20" w:firstLine="280"/>
      </w:pPr>
      <w:r>
        <w:t>Значок является</w:t>
      </w:r>
      <w:r>
        <w:rPr>
          <w:rStyle w:val="a9"/>
        </w:rPr>
        <w:t xml:space="preserve"> графическим представлением объекта.</w:t>
      </w:r>
      <w:r>
        <w:t xml:space="preserve"> То, что мы делаем со значком, мы на самом деле дела</w:t>
      </w:r>
      <w:r>
        <w:t>ем с объектом. Например, удаление значка при</w:t>
      </w:r>
      <w:r>
        <w:softHyphen/>
        <w:t>водит к удалению объекта; копирование значка приводит к копированию объекта и т. д. Ярлык же является только</w:t>
      </w:r>
      <w:r>
        <w:rPr>
          <w:rStyle w:val="a9"/>
        </w:rPr>
        <w:t xml:space="preserve"> указателем</w:t>
      </w:r>
      <w:r>
        <w:t xml:space="preserve"> на объект. Удаление ярлыка приводит к удалению указателя, но не объекта; копирование ярлыка</w:t>
      </w:r>
      <w:r>
        <w:t xml:space="preserve"> приводит к копированию указателя, но не объекта.</w:t>
      </w:r>
    </w:p>
    <w:p w:rsidR="002C35C6" w:rsidRDefault="00025DC3">
      <w:pPr>
        <w:pStyle w:val="1"/>
        <w:shd w:val="clear" w:color="auto" w:fill="auto"/>
        <w:spacing w:before="0"/>
        <w:ind w:left="20" w:right="20" w:firstLine="280"/>
      </w:pPr>
      <w:r>
        <w:t>Для пользователя приемы работы с ярлыками ничем не отличаются от приемов работы со значками. Точно так же можно запускать программы двойным щелчком на их ярлыках, так же можно и открывать документы. Зато яр</w:t>
      </w:r>
      <w:r>
        <w:t>лыки позволяют экономить место на жестком диске.</w:t>
      </w:r>
    </w:p>
    <w:p w:rsidR="002C35C6" w:rsidRDefault="00025DC3">
      <w:pPr>
        <w:pStyle w:val="1"/>
        <w:framePr w:h="200" w:vSpace="382" w:wrap="around" w:hAnchor="margin" w:x="-2621" w:y="113"/>
        <w:shd w:val="clear" w:color="auto" w:fill="auto"/>
        <w:spacing w:before="0" w:line="200" w:lineRule="exact"/>
        <w:ind w:firstLine="0"/>
        <w:jc w:val="left"/>
      </w:pPr>
      <w:r>
        <w:t>126</w:t>
      </w:r>
    </w:p>
    <w:p w:rsidR="002C35C6" w:rsidRPr="0020677B" w:rsidRDefault="00025DC3">
      <w:pPr>
        <w:pStyle w:val="1"/>
        <w:shd w:val="clear" w:color="auto" w:fill="auto"/>
        <w:spacing w:before="0"/>
        <w:ind w:left="20" w:right="20" w:firstLine="280"/>
        <w:rPr>
          <w:lang w:val="ru-RU"/>
        </w:rPr>
      </w:pPr>
      <w:r>
        <w:t>Если объект (например, файл с текстовым документом) имеет большой размер, то его многократное копирование в различные окна папок привело бы фактически к появлени</w:t>
      </w:r>
      <w:r w:rsidR="0020677B">
        <w:t>ю новых объектов (копий файла</w:t>
      </w:r>
      <w:proofErr w:type="gramStart"/>
      <w:r w:rsidR="0020677B">
        <w:t>).</w:t>
      </w:r>
      <w:r w:rsidR="0020677B">
        <w:rPr>
          <w:lang w:val="ru-RU"/>
        </w:rPr>
        <w:t>.</w:t>
      </w:r>
      <w:bookmarkStart w:id="6" w:name="_GoBack"/>
      <w:bookmarkEnd w:id="6"/>
      <w:proofErr w:type="gramEnd"/>
    </w:p>
    <w:sectPr w:rsidR="002C35C6" w:rsidRPr="0020677B">
      <w:type w:val="continuous"/>
      <w:pgSz w:w="16837" w:h="11905" w:orient="landscape"/>
      <w:pgMar w:top="138" w:right="3691" w:bottom="136" w:left="577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DC3" w:rsidRDefault="00025DC3">
      <w:r>
        <w:separator/>
      </w:r>
    </w:p>
  </w:endnote>
  <w:endnote w:type="continuationSeparator" w:id="0">
    <w:p w:rsidR="00025DC3" w:rsidRDefault="0002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DC3" w:rsidRDefault="00025DC3"/>
  </w:footnote>
  <w:footnote w:type="continuationSeparator" w:id="0">
    <w:p w:rsidR="00025DC3" w:rsidRDefault="00025DC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F0E01"/>
    <w:multiLevelType w:val="multilevel"/>
    <w:tmpl w:val="BFD833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C35C6"/>
    <w:rsid w:val="00025DC3"/>
    <w:rsid w:val="0020677B"/>
    <w:rsid w:val="002C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Подпись к картинк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7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4">
    <w:name w:val="Заголовок №4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8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31">
    <w:name w:val="Основной текст (3)_"/>
    <w:basedOn w:val="a0"/>
    <w:link w:val="3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9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Arial85pt">
    <w:name w:val="Основной текст + Arial;8;5 pt"/>
    <w:basedOn w:val="a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before="180" w:line="240" w:lineRule="exact"/>
      <w:ind w:hanging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 w:line="0" w:lineRule="atLeast"/>
      <w:jc w:val="both"/>
      <w:outlineLvl w:val="0"/>
    </w:pPr>
    <w:rPr>
      <w:rFonts w:ascii="Arial" w:eastAsia="Arial" w:hAnsi="Arial" w:cs="Arial"/>
      <w:sz w:val="26"/>
      <w:szCs w:val="26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after="180" w:line="326" w:lineRule="exact"/>
      <w:outlineLvl w:val="1"/>
    </w:pPr>
    <w:rPr>
      <w:rFonts w:ascii="Arial" w:eastAsia="Arial" w:hAnsi="Arial" w:cs="Arial"/>
      <w:b/>
      <w:bCs/>
      <w:sz w:val="27"/>
      <w:szCs w:val="27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360" w:after="180" w:line="0" w:lineRule="atLeast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180" w:after="180" w:line="0" w:lineRule="atLeast"/>
      <w:ind w:hanging="280"/>
      <w:jc w:val="both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360" w:line="0" w:lineRule="atLeast"/>
    </w:pPr>
    <w:rPr>
      <w:rFonts w:ascii="Arial" w:eastAsia="Arial" w:hAnsi="Arial" w:cs="Arial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../../Users/C0BA~1/AppData/Local/Temp/FineReader10/media/image2.jpe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../../Users/C0BA~1/AppData/Local/Temp/FineReader10/media/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2016-02-05T11:45:00Z</dcterms:created>
  <dcterms:modified xsi:type="dcterms:W3CDTF">2016-02-05T11:47:00Z</dcterms:modified>
</cp:coreProperties>
</file>